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5" w:type="dxa"/>
        <w:tblInd w:w="-1134" w:type="dxa"/>
        <w:tblLayout w:type="fixed"/>
        <w:tblLook w:val="04A0" w:firstRow="1" w:lastRow="0" w:firstColumn="1" w:lastColumn="0" w:noHBand="0" w:noVBand="1"/>
      </w:tblPr>
      <w:tblGrid>
        <w:gridCol w:w="760"/>
        <w:gridCol w:w="1083"/>
        <w:gridCol w:w="480"/>
        <w:gridCol w:w="480"/>
        <w:gridCol w:w="760"/>
        <w:gridCol w:w="574"/>
        <w:gridCol w:w="708"/>
        <w:gridCol w:w="709"/>
        <w:gridCol w:w="5361"/>
      </w:tblGrid>
      <w:tr w:rsidR="00490217" w:rsidRPr="00490217" w:rsidTr="00490217">
        <w:trPr>
          <w:trHeight w:val="255"/>
        </w:trPr>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bookmarkStart w:id="0" w:name="RANGE!A1:I75"/>
            <w:bookmarkEnd w:id="0"/>
          </w:p>
        </w:tc>
        <w:tc>
          <w:tcPr>
            <w:tcW w:w="1083"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490217" w:rsidP="00490217">
            <w:pPr>
              <w:spacing w:after="0" w:line="240" w:lineRule="auto"/>
              <w:jc w:val="right"/>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Приложение 3</w:t>
            </w:r>
          </w:p>
        </w:tc>
      </w:tr>
      <w:tr w:rsidR="00490217" w:rsidRPr="00490217" w:rsidTr="00490217">
        <w:trPr>
          <w:trHeight w:val="255"/>
        </w:trPr>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jc w:val="right"/>
              <w:rPr>
                <w:rFonts w:ascii="Times New Roman" w:eastAsia="Times New Roman" w:hAnsi="Times New Roman" w:cs="Times New Roman"/>
                <w:b/>
                <w:bCs/>
                <w:sz w:val="18"/>
                <w:szCs w:val="18"/>
                <w:lang w:eastAsia="ru-RU"/>
              </w:rPr>
            </w:pPr>
          </w:p>
        </w:tc>
        <w:tc>
          <w:tcPr>
            <w:tcW w:w="1083"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к Решению </w:t>
            </w:r>
            <w:proofErr w:type="spellStart"/>
            <w:r w:rsidRPr="00490217">
              <w:rPr>
                <w:rFonts w:ascii="Times New Roman" w:eastAsia="Times New Roman" w:hAnsi="Times New Roman" w:cs="Times New Roman"/>
                <w:sz w:val="18"/>
                <w:szCs w:val="18"/>
                <w:lang w:eastAsia="ru-RU"/>
              </w:rPr>
              <w:t>Хатангского</w:t>
            </w:r>
            <w:proofErr w:type="spellEnd"/>
            <w:r w:rsidRPr="00490217">
              <w:rPr>
                <w:rFonts w:ascii="Times New Roman" w:eastAsia="Times New Roman" w:hAnsi="Times New Roman" w:cs="Times New Roman"/>
                <w:sz w:val="18"/>
                <w:szCs w:val="18"/>
                <w:lang w:eastAsia="ru-RU"/>
              </w:rPr>
              <w:t xml:space="preserve"> сельского Совета депутатов </w:t>
            </w:r>
          </w:p>
        </w:tc>
      </w:tr>
      <w:tr w:rsidR="00490217" w:rsidRPr="00490217" w:rsidTr="00490217">
        <w:trPr>
          <w:trHeight w:val="255"/>
        </w:trPr>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p>
        </w:tc>
        <w:tc>
          <w:tcPr>
            <w:tcW w:w="1083"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8E2762" w:rsidP="008E2762">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от 21</w:t>
            </w:r>
            <w:r w:rsidR="00490217" w:rsidRPr="00490217">
              <w:rPr>
                <w:rFonts w:ascii="Times New Roman" w:eastAsia="Times New Roman" w:hAnsi="Times New Roman" w:cs="Times New Roman"/>
                <w:sz w:val="18"/>
                <w:szCs w:val="18"/>
                <w:lang w:eastAsia="ru-RU"/>
              </w:rPr>
              <w:t>.0</w:t>
            </w:r>
            <w:r>
              <w:rPr>
                <w:rFonts w:ascii="Times New Roman" w:eastAsia="Times New Roman" w:hAnsi="Times New Roman" w:cs="Times New Roman"/>
                <w:sz w:val="18"/>
                <w:szCs w:val="18"/>
                <w:lang w:eastAsia="ru-RU"/>
              </w:rPr>
              <w:t>9.2018 года № 94</w:t>
            </w:r>
            <w:r w:rsidR="00490217" w:rsidRPr="00490217">
              <w:rPr>
                <w:rFonts w:ascii="Times New Roman" w:eastAsia="Times New Roman" w:hAnsi="Times New Roman" w:cs="Times New Roman"/>
                <w:sz w:val="18"/>
                <w:szCs w:val="18"/>
                <w:lang w:eastAsia="ru-RU"/>
              </w:rPr>
              <w:t>-РС</w:t>
            </w:r>
          </w:p>
        </w:tc>
      </w:tr>
      <w:tr w:rsidR="00490217" w:rsidRPr="00490217" w:rsidTr="00490217">
        <w:trPr>
          <w:trHeight w:val="255"/>
        </w:trPr>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p>
        </w:tc>
        <w:tc>
          <w:tcPr>
            <w:tcW w:w="1083"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490217" w:rsidP="00490217">
            <w:pPr>
              <w:spacing w:after="0" w:line="240" w:lineRule="auto"/>
              <w:jc w:val="right"/>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Приложение 4</w:t>
            </w:r>
          </w:p>
        </w:tc>
      </w:tr>
      <w:tr w:rsidR="00490217" w:rsidRPr="00490217" w:rsidTr="00490217">
        <w:trPr>
          <w:trHeight w:val="255"/>
        </w:trPr>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right"/>
              <w:rPr>
                <w:rFonts w:ascii="Times New Roman" w:eastAsia="Times New Roman" w:hAnsi="Times New Roman" w:cs="Times New Roman"/>
                <w:b/>
                <w:bCs/>
                <w:sz w:val="18"/>
                <w:szCs w:val="18"/>
                <w:lang w:eastAsia="ru-RU"/>
              </w:rPr>
            </w:pPr>
          </w:p>
        </w:tc>
        <w:tc>
          <w:tcPr>
            <w:tcW w:w="1083"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к Решению </w:t>
            </w:r>
            <w:proofErr w:type="spellStart"/>
            <w:r w:rsidRPr="00490217">
              <w:rPr>
                <w:rFonts w:ascii="Times New Roman" w:eastAsia="Times New Roman" w:hAnsi="Times New Roman" w:cs="Times New Roman"/>
                <w:sz w:val="18"/>
                <w:szCs w:val="18"/>
                <w:lang w:eastAsia="ru-RU"/>
              </w:rPr>
              <w:t>Хатангского</w:t>
            </w:r>
            <w:proofErr w:type="spellEnd"/>
            <w:r w:rsidRPr="00490217">
              <w:rPr>
                <w:rFonts w:ascii="Times New Roman" w:eastAsia="Times New Roman" w:hAnsi="Times New Roman" w:cs="Times New Roman"/>
                <w:sz w:val="18"/>
                <w:szCs w:val="18"/>
                <w:lang w:eastAsia="ru-RU"/>
              </w:rPr>
              <w:t xml:space="preserve"> сельского Совета депутатов </w:t>
            </w:r>
          </w:p>
        </w:tc>
      </w:tr>
      <w:tr w:rsidR="00490217" w:rsidRPr="00490217" w:rsidTr="00490217">
        <w:trPr>
          <w:trHeight w:val="255"/>
        </w:trPr>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p>
        </w:tc>
        <w:tc>
          <w:tcPr>
            <w:tcW w:w="1083"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21 декабря 2017 года № 57-РС</w:t>
            </w:r>
          </w:p>
        </w:tc>
      </w:tr>
      <w:tr w:rsidR="00490217" w:rsidRPr="00490217" w:rsidTr="00490217">
        <w:trPr>
          <w:trHeight w:val="255"/>
        </w:trPr>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right"/>
              <w:rPr>
                <w:rFonts w:ascii="Times New Roman" w:eastAsia="Times New Roman" w:hAnsi="Times New Roman" w:cs="Times New Roman"/>
                <w:sz w:val="18"/>
                <w:szCs w:val="18"/>
                <w:lang w:eastAsia="ru-RU"/>
              </w:rPr>
            </w:pPr>
          </w:p>
        </w:tc>
        <w:tc>
          <w:tcPr>
            <w:tcW w:w="1083"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p>
        </w:tc>
      </w:tr>
      <w:tr w:rsidR="00490217" w:rsidRPr="00490217" w:rsidTr="00490217">
        <w:trPr>
          <w:trHeight w:val="525"/>
        </w:trPr>
        <w:tc>
          <w:tcPr>
            <w:tcW w:w="10915" w:type="dxa"/>
            <w:gridSpan w:val="9"/>
            <w:tcBorders>
              <w:top w:val="nil"/>
              <w:left w:val="nil"/>
              <w:bottom w:val="nil"/>
              <w:right w:val="nil"/>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 xml:space="preserve">Перечень главных администраторов дохода бюджета сельского поселения Хатанга </w:t>
            </w:r>
          </w:p>
        </w:tc>
        <w:bookmarkStart w:id="1" w:name="_GoBack"/>
        <w:bookmarkEnd w:id="1"/>
      </w:tr>
      <w:tr w:rsidR="00490217" w:rsidRPr="00490217" w:rsidTr="00490217">
        <w:trPr>
          <w:trHeight w:val="255"/>
        </w:trPr>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p>
        </w:tc>
        <w:tc>
          <w:tcPr>
            <w:tcW w:w="1083"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48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60"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74"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8"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709" w:type="dxa"/>
            <w:tcBorders>
              <w:top w:val="nil"/>
              <w:left w:val="nil"/>
              <w:bottom w:val="nil"/>
              <w:right w:val="nil"/>
            </w:tcBorders>
            <w:shd w:val="clear" w:color="auto" w:fill="auto"/>
            <w:noWrap/>
            <w:vAlign w:val="bottom"/>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c>
          <w:tcPr>
            <w:tcW w:w="5361" w:type="dxa"/>
            <w:tcBorders>
              <w:top w:val="nil"/>
              <w:left w:val="nil"/>
              <w:bottom w:val="nil"/>
              <w:right w:val="nil"/>
            </w:tcBorders>
            <w:shd w:val="clear" w:color="auto" w:fill="auto"/>
            <w:noWrap/>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p>
        </w:tc>
      </w:tr>
      <w:tr w:rsidR="00490217" w:rsidRPr="00490217" w:rsidTr="00490217">
        <w:trPr>
          <w:trHeight w:val="870"/>
        </w:trPr>
        <w:tc>
          <w:tcPr>
            <w:tcW w:w="7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Код главного администратора доходов бюджета</w:t>
            </w:r>
          </w:p>
        </w:tc>
        <w:tc>
          <w:tcPr>
            <w:tcW w:w="3377" w:type="dxa"/>
            <w:gridSpan w:val="5"/>
            <w:tcBorders>
              <w:top w:val="single" w:sz="4" w:space="0" w:color="auto"/>
              <w:left w:val="nil"/>
              <w:bottom w:val="single" w:sz="4" w:space="0" w:color="auto"/>
              <w:right w:val="single" w:sz="4" w:space="0" w:color="000000"/>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 xml:space="preserve">Код </w:t>
            </w:r>
            <w:proofErr w:type="spellStart"/>
            <w:r w:rsidRPr="00490217">
              <w:rPr>
                <w:rFonts w:ascii="Times New Roman" w:eastAsia="Times New Roman" w:hAnsi="Times New Roman" w:cs="Times New Roman"/>
                <w:b/>
                <w:bCs/>
                <w:sz w:val="16"/>
                <w:szCs w:val="16"/>
                <w:lang w:eastAsia="ru-RU"/>
              </w:rPr>
              <w:t>класификации</w:t>
            </w:r>
            <w:proofErr w:type="spellEnd"/>
            <w:r w:rsidRPr="00490217">
              <w:rPr>
                <w:rFonts w:ascii="Times New Roman" w:eastAsia="Times New Roman" w:hAnsi="Times New Roman" w:cs="Times New Roman"/>
                <w:b/>
                <w:bCs/>
                <w:sz w:val="16"/>
                <w:szCs w:val="16"/>
                <w:lang w:eastAsia="ru-RU"/>
              </w:rPr>
              <w:t xml:space="preserve"> доходов бюджета</w:t>
            </w:r>
          </w:p>
        </w:tc>
        <w:tc>
          <w:tcPr>
            <w:tcW w:w="1417" w:type="dxa"/>
            <w:gridSpan w:val="2"/>
            <w:tcBorders>
              <w:top w:val="single" w:sz="4" w:space="0" w:color="auto"/>
              <w:left w:val="nil"/>
              <w:bottom w:val="single" w:sz="4" w:space="0" w:color="auto"/>
              <w:right w:val="single" w:sz="4" w:space="0" w:color="000000"/>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Код подвида доходов бюджетов</w:t>
            </w:r>
          </w:p>
        </w:tc>
        <w:tc>
          <w:tcPr>
            <w:tcW w:w="53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Наименование кода поступлений в бюджет, группы, подгруппы, статьи, подстатьи, элемента, группы подвида, аналитической группы подвида доходов</w:t>
            </w:r>
          </w:p>
        </w:tc>
      </w:tr>
      <w:tr w:rsidR="00490217" w:rsidRPr="00490217" w:rsidTr="00490217">
        <w:trPr>
          <w:trHeight w:val="540"/>
        </w:trPr>
        <w:tc>
          <w:tcPr>
            <w:tcW w:w="760" w:type="dxa"/>
            <w:vMerge/>
            <w:tcBorders>
              <w:top w:val="single" w:sz="4" w:space="0" w:color="auto"/>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108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группа доходов</w:t>
            </w:r>
          </w:p>
        </w:tc>
        <w:tc>
          <w:tcPr>
            <w:tcW w:w="48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подгруппа доходов</w:t>
            </w:r>
          </w:p>
        </w:tc>
        <w:tc>
          <w:tcPr>
            <w:tcW w:w="48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статья доходов</w:t>
            </w:r>
          </w:p>
        </w:tc>
        <w:tc>
          <w:tcPr>
            <w:tcW w:w="76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подстатья доходов</w:t>
            </w:r>
          </w:p>
        </w:tc>
        <w:tc>
          <w:tcPr>
            <w:tcW w:w="57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элемент доходов</w:t>
            </w:r>
          </w:p>
        </w:tc>
        <w:tc>
          <w:tcPr>
            <w:tcW w:w="70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группа подвида доходов бюджетов</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6"/>
                <w:szCs w:val="16"/>
                <w:lang w:eastAsia="ru-RU"/>
              </w:rPr>
            </w:pPr>
            <w:r w:rsidRPr="00490217">
              <w:rPr>
                <w:rFonts w:ascii="Times New Roman" w:eastAsia="Times New Roman" w:hAnsi="Times New Roman" w:cs="Times New Roman"/>
                <w:b/>
                <w:bCs/>
                <w:sz w:val="16"/>
                <w:szCs w:val="16"/>
                <w:lang w:eastAsia="ru-RU"/>
              </w:rPr>
              <w:t>аналитическая группа подвида доходов бюджетов</w:t>
            </w:r>
          </w:p>
        </w:tc>
        <w:tc>
          <w:tcPr>
            <w:tcW w:w="5361" w:type="dxa"/>
            <w:vMerge/>
            <w:tcBorders>
              <w:top w:val="single" w:sz="4" w:space="0" w:color="auto"/>
              <w:left w:val="single" w:sz="4" w:space="0" w:color="auto"/>
              <w:bottom w:val="single" w:sz="4" w:space="0" w:color="auto"/>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r>
      <w:tr w:rsidR="00490217" w:rsidRPr="00490217" w:rsidTr="00490217">
        <w:trPr>
          <w:trHeight w:val="2010"/>
        </w:trPr>
        <w:tc>
          <w:tcPr>
            <w:tcW w:w="760" w:type="dxa"/>
            <w:vMerge/>
            <w:tcBorders>
              <w:top w:val="single" w:sz="4" w:space="0" w:color="auto"/>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1083"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480"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480"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760"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574"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c>
          <w:tcPr>
            <w:tcW w:w="5361" w:type="dxa"/>
            <w:vMerge/>
            <w:tcBorders>
              <w:top w:val="single" w:sz="4" w:space="0" w:color="auto"/>
              <w:left w:val="single" w:sz="4" w:space="0" w:color="auto"/>
              <w:bottom w:val="single" w:sz="4" w:space="0" w:color="auto"/>
              <w:right w:val="single" w:sz="4" w:space="0" w:color="auto"/>
            </w:tcBorders>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
        </w:tc>
      </w:tr>
      <w:tr w:rsidR="00490217" w:rsidRPr="00490217" w:rsidTr="00F56469">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585</w:t>
            </w:r>
          </w:p>
        </w:tc>
        <w:tc>
          <w:tcPr>
            <w:tcW w:w="10155" w:type="dxa"/>
            <w:gridSpan w:val="8"/>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Финансовый отдел администрации сельского поселения Хатанга </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Прочие доходы, </w:t>
            </w:r>
            <w:proofErr w:type="gramStart"/>
            <w:r w:rsidRPr="00490217">
              <w:rPr>
                <w:rFonts w:ascii="Times New Roman" w:eastAsia="Times New Roman" w:hAnsi="Times New Roman" w:cs="Times New Roman"/>
                <w:sz w:val="18"/>
                <w:szCs w:val="18"/>
                <w:lang w:eastAsia="ru-RU"/>
              </w:rPr>
              <w:t>поступающие  в</w:t>
            </w:r>
            <w:proofErr w:type="gramEnd"/>
            <w:r w:rsidRPr="00490217">
              <w:rPr>
                <w:rFonts w:ascii="Times New Roman" w:eastAsia="Times New Roman" w:hAnsi="Times New Roman" w:cs="Times New Roman"/>
                <w:sz w:val="18"/>
                <w:szCs w:val="18"/>
                <w:lang w:eastAsia="ru-RU"/>
              </w:rPr>
              <w:t xml:space="preserve"> виде  дебиторской задолженности прошлых лет</w:t>
            </w:r>
          </w:p>
        </w:tc>
      </w:tr>
      <w:tr w:rsidR="00490217" w:rsidRPr="00490217" w:rsidTr="00490217">
        <w:trPr>
          <w:trHeight w:val="3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16</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90</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Прочие поступления от денежных взысканий (штрафов) и иных сумм в возмещение ущерба, зачисляемые в бюджеты поселений </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Невыясненные поступления, зачисляемые в бюджеты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неналоговые доходы бюджетов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001</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Дотации бюджетам сельских поселений на выравнивание бюджетной обеспеченности</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118</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Субвенции бюджетам сельских поселений на </w:t>
            </w:r>
            <w:proofErr w:type="gramStart"/>
            <w:r w:rsidRPr="00490217">
              <w:rPr>
                <w:rFonts w:ascii="Times New Roman" w:eastAsia="Times New Roman" w:hAnsi="Times New Roman" w:cs="Times New Roman"/>
                <w:sz w:val="18"/>
                <w:szCs w:val="18"/>
                <w:lang w:eastAsia="ru-RU"/>
              </w:rPr>
              <w:t>осуществление  первичного</w:t>
            </w:r>
            <w:proofErr w:type="gramEnd"/>
            <w:r w:rsidRPr="00490217">
              <w:rPr>
                <w:rFonts w:ascii="Times New Roman" w:eastAsia="Times New Roman" w:hAnsi="Times New Roman" w:cs="Times New Roman"/>
                <w:sz w:val="18"/>
                <w:szCs w:val="18"/>
                <w:lang w:eastAsia="ru-RU"/>
              </w:rPr>
              <w:t xml:space="preserve"> воинского учета на территориях, где отсутствуют военные комиссариаты </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930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Субвенции бюджетам сельских поселений на государственную регистрацию актов гражданского состояния</w:t>
            </w:r>
          </w:p>
        </w:tc>
      </w:tr>
      <w:tr w:rsidR="00490217" w:rsidRPr="00490217" w:rsidTr="00490217">
        <w:trPr>
          <w:trHeight w:val="8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40</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014</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0002</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на реализацию полномочий органов местного самоуправления Таймырского Долгано-Ненецкого муниципального района по организации предоставления дополнительного образования в соответствии с заключенными соглашениями с сельскими поселениями</w:t>
            </w:r>
          </w:p>
        </w:tc>
      </w:tr>
      <w:tr w:rsidR="00490217" w:rsidRPr="00490217" w:rsidTr="00490217">
        <w:trPr>
          <w:trHeight w:val="9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40</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014</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0004</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трансфертов на реализацию полномочий органов местного самоуправления Таймырского Долгано-Ненецкого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 с сельскими поселениями</w:t>
            </w:r>
          </w:p>
        </w:tc>
      </w:tr>
      <w:tr w:rsidR="00490217" w:rsidRPr="00490217" w:rsidTr="00490217">
        <w:trPr>
          <w:trHeight w:val="297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40</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014</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0005</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Иные межбюджетные трансфертов на реализацию полномочий органов местного самоуправления Таймырского Долгано-Ненецкого муниципального района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утверждению местных нормативов градостроительного проектирования поселений, резервированию земель и изъятию земельных участков в границах поселения для муниципальных нужд, осуществлению муниципального земельного контроля в границах поселения, осуществлению в случаях, предусмотренных Градостроительным кодексом Российской Федерации, осмотров зданий, сооружений и выдаче рекомендаций об устранении выявленных в ходе таких </w:t>
            </w:r>
            <w:r w:rsidRPr="00490217">
              <w:rPr>
                <w:rFonts w:ascii="Times New Roman" w:eastAsia="Times New Roman" w:hAnsi="Times New Roman" w:cs="Times New Roman"/>
                <w:sz w:val="18"/>
                <w:szCs w:val="18"/>
                <w:lang w:eastAsia="ru-RU"/>
              </w:rPr>
              <w:lastRenderedPageBreak/>
              <w:t>осмотров нарушений в соответствии с заключенными соглашениями с сельскими поселениями</w:t>
            </w:r>
          </w:p>
        </w:tc>
      </w:tr>
      <w:tr w:rsidR="00490217" w:rsidRPr="00490217" w:rsidTr="00490217">
        <w:trPr>
          <w:trHeight w:val="9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lastRenderedPageBreak/>
              <w:t> </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40</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014</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0006</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на реализацию полномочий органов местного самоуправления Таймырского Долгано-Ненецкого муниципального района по организации библиотечного обслуживания населения, комплектованию и обеспечению сохранности библиотечных фондов библиотек поселений в соответствии с заключенными соглашениями с сельскими поселениями</w:t>
            </w:r>
          </w:p>
        </w:tc>
      </w:tr>
      <w:tr w:rsidR="00490217" w:rsidRPr="00490217" w:rsidTr="00490217">
        <w:trPr>
          <w:trHeight w:val="289"/>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0001</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бюджетам сельских поселений общего характера</w:t>
            </w:r>
          </w:p>
        </w:tc>
      </w:tr>
      <w:tr w:rsidR="00490217" w:rsidRPr="00490217" w:rsidTr="00490217">
        <w:trPr>
          <w:trHeight w:val="34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0003</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Иные межбюджетные трансферты на реализацию мероприятий </w:t>
            </w:r>
            <w:proofErr w:type="gramStart"/>
            <w:r w:rsidRPr="00490217">
              <w:rPr>
                <w:rFonts w:ascii="Times New Roman" w:eastAsia="Times New Roman" w:hAnsi="Times New Roman" w:cs="Times New Roman"/>
                <w:sz w:val="18"/>
                <w:szCs w:val="18"/>
                <w:lang w:eastAsia="ru-RU"/>
              </w:rPr>
              <w:t>муниципальной  программы</w:t>
            </w:r>
            <w:proofErr w:type="gramEnd"/>
            <w:r w:rsidRPr="00490217">
              <w:rPr>
                <w:rFonts w:ascii="Times New Roman" w:eastAsia="Times New Roman" w:hAnsi="Times New Roman" w:cs="Times New Roman"/>
                <w:sz w:val="18"/>
                <w:szCs w:val="18"/>
                <w:lang w:eastAsia="ru-RU"/>
              </w:rPr>
              <w:t xml:space="preserve"> "Культура Таймыра" сельских поселений</w:t>
            </w:r>
          </w:p>
        </w:tc>
      </w:tr>
      <w:tr w:rsidR="00490217" w:rsidRPr="00490217" w:rsidTr="00490217">
        <w:trPr>
          <w:trHeight w:val="3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0005</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по созданию и обеспечению деятельности административных комиссий сельских поселений</w:t>
            </w:r>
          </w:p>
        </w:tc>
      </w:tr>
      <w:tr w:rsidR="00490217" w:rsidRPr="00490217" w:rsidTr="00490217">
        <w:trPr>
          <w:trHeight w:val="57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0160</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000000" w:fill="FFFFFF"/>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Иные межбюджетные трансферты на мероприятия в области обеспечения капитального ремонта, реконструкции и строительства гидротехнических сооружений </w:t>
            </w:r>
          </w:p>
        </w:tc>
      </w:tr>
      <w:tr w:rsidR="00490217" w:rsidRPr="00490217" w:rsidTr="00490217">
        <w:trPr>
          <w:trHeight w:val="6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1021</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r>
      <w:tr w:rsidR="00490217" w:rsidRPr="00490217" w:rsidTr="00490217">
        <w:trPr>
          <w:trHeight w:val="12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1031</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на частичное финансирование (возмещение) расходов на 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ученой степени, почётного звания, нагрудного знака (значка</w:t>
            </w:r>
            <w:proofErr w:type="gramStart"/>
            <w:r w:rsidRPr="00490217">
              <w:rPr>
                <w:rFonts w:ascii="Times New Roman" w:eastAsia="Times New Roman" w:hAnsi="Times New Roman" w:cs="Times New Roman"/>
                <w:sz w:val="18"/>
                <w:szCs w:val="18"/>
                <w:lang w:eastAsia="ru-RU"/>
              </w:rPr>
              <w:t>),по</w:t>
            </w:r>
            <w:proofErr w:type="gramEnd"/>
            <w:r w:rsidRPr="00490217">
              <w:rPr>
                <w:rFonts w:ascii="Times New Roman" w:eastAsia="Times New Roman" w:hAnsi="Times New Roman" w:cs="Times New Roman"/>
                <w:sz w:val="18"/>
                <w:szCs w:val="18"/>
                <w:lang w:eastAsia="ru-RU"/>
              </w:rPr>
              <w:t xml:space="preserve"> министерству финансов Красноярского края в рамках непрограммных расходов отдельных органов исполнительной власти</w:t>
            </w:r>
          </w:p>
        </w:tc>
      </w:tr>
      <w:tr w:rsidR="00490217" w:rsidRPr="00490217" w:rsidTr="00490217">
        <w:trPr>
          <w:trHeight w:val="87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1047</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непрограммных расходов отдельных органов исполнительной власти</w:t>
            </w:r>
          </w:p>
        </w:tc>
      </w:tr>
      <w:tr w:rsidR="00490217" w:rsidRPr="00490217" w:rsidTr="00490217">
        <w:trPr>
          <w:trHeight w:val="15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1048</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000000" w:fill="FFFFFF"/>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Иные межбюджетные трансферты бюджетам  городских и сельских поселений Таймырского Долгано-Ненецкого муниципального района  за счет средств субсидии, предоставляемой из краевого бюджета, на частичное финансирование (возмещение) расходов на увеличение  размеров оплаты труда педагогическим работникам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реализующих программы спортивной подготовки </w:t>
            </w:r>
          </w:p>
        </w:tc>
      </w:tr>
      <w:tr w:rsidR="00490217" w:rsidRPr="00490217" w:rsidTr="00490217">
        <w:trPr>
          <w:trHeight w:val="3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5519</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Иные межбюджетные трансферты </w:t>
            </w:r>
            <w:proofErr w:type="gramStart"/>
            <w:r w:rsidRPr="00490217">
              <w:rPr>
                <w:rFonts w:ascii="Times New Roman" w:eastAsia="Times New Roman" w:hAnsi="Times New Roman" w:cs="Times New Roman"/>
                <w:sz w:val="18"/>
                <w:szCs w:val="18"/>
                <w:lang w:eastAsia="ru-RU"/>
              </w:rPr>
              <w:t>на  поддержку</w:t>
            </w:r>
            <w:proofErr w:type="gramEnd"/>
            <w:r w:rsidRPr="00490217">
              <w:rPr>
                <w:rFonts w:ascii="Times New Roman" w:eastAsia="Times New Roman" w:hAnsi="Times New Roman" w:cs="Times New Roman"/>
                <w:sz w:val="18"/>
                <w:szCs w:val="18"/>
                <w:lang w:eastAsia="ru-RU"/>
              </w:rPr>
              <w:t xml:space="preserve"> отрасли культур</w:t>
            </w:r>
          </w:p>
        </w:tc>
      </w:tr>
      <w:tr w:rsidR="00490217" w:rsidRPr="00490217" w:rsidTr="00490217">
        <w:trPr>
          <w:trHeight w:val="9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7412</w:t>
            </w:r>
          </w:p>
        </w:tc>
        <w:tc>
          <w:tcPr>
            <w:tcW w:w="709" w:type="dxa"/>
            <w:tcBorders>
              <w:top w:val="nil"/>
              <w:left w:val="nil"/>
              <w:bottom w:val="single" w:sz="4" w:space="0" w:color="auto"/>
              <w:right w:val="single" w:sz="4" w:space="0" w:color="auto"/>
            </w:tcBorders>
            <w:shd w:val="clear" w:color="000000" w:fill="FFFFFF"/>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Иные межбюджетные </w:t>
            </w:r>
            <w:proofErr w:type="gramStart"/>
            <w:r w:rsidRPr="00490217">
              <w:rPr>
                <w:rFonts w:ascii="Times New Roman" w:eastAsia="Times New Roman" w:hAnsi="Times New Roman" w:cs="Times New Roman"/>
                <w:sz w:val="18"/>
                <w:szCs w:val="18"/>
                <w:lang w:eastAsia="ru-RU"/>
              </w:rPr>
              <w:t>трансферты  на</w:t>
            </w:r>
            <w:proofErr w:type="gramEnd"/>
            <w:r w:rsidRPr="00490217">
              <w:rPr>
                <w:rFonts w:ascii="Times New Roman" w:eastAsia="Times New Roman" w:hAnsi="Times New Roman" w:cs="Times New Roman"/>
                <w:sz w:val="18"/>
                <w:szCs w:val="18"/>
                <w:lang w:eastAsia="ru-RU"/>
              </w:rPr>
              <w:t xml:space="preserve"> обеспечение первичных мер пожарной безопасности в рамках подпрограммы «Предупреждение, спасение, помощь населению края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r>
      <w:tr w:rsidR="00490217" w:rsidRPr="00490217" w:rsidTr="00490217">
        <w:trPr>
          <w:trHeight w:val="9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7508</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на 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r>
      <w:tr w:rsidR="00490217" w:rsidRPr="00490217" w:rsidTr="00490217">
        <w:trPr>
          <w:trHeight w:val="9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lastRenderedPageBreak/>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7741</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Иные межбюджетные трансферты для реализации проектов по благоустройству территорий поселений, городских округов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04</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099</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безвозмездные поступления от негосударственных организаций в бюджеты сельских поселений</w:t>
            </w:r>
          </w:p>
        </w:tc>
      </w:tr>
      <w:tr w:rsidR="00490217" w:rsidRPr="00490217" w:rsidTr="00490217">
        <w:trPr>
          <w:trHeight w:val="9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08</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Перечисления </w:t>
            </w:r>
            <w:proofErr w:type="gramStart"/>
            <w:r w:rsidRPr="00490217">
              <w:rPr>
                <w:rFonts w:ascii="Times New Roman" w:eastAsia="Times New Roman" w:hAnsi="Times New Roman" w:cs="Times New Roman"/>
                <w:sz w:val="18"/>
                <w:szCs w:val="18"/>
                <w:lang w:eastAsia="ru-RU"/>
              </w:rPr>
              <w:t>из  бюджетов</w:t>
            </w:r>
            <w:proofErr w:type="gramEnd"/>
            <w:r w:rsidRPr="00490217">
              <w:rPr>
                <w:rFonts w:ascii="Times New Roman" w:eastAsia="Times New Roman" w:hAnsi="Times New Roman" w:cs="Times New Roman"/>
                <w:sz w:val="18"/>
                <w:szCs w:val="18"/>
                <w:lang w:eastAsia="ru-RU"/>
              </w:rPr>
              <w:t xml:space="preserve">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490217" w:rsidRPr="00490217" w:rsidTr="0049021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бюджетов сельских поселений от возврата бюджетными учреждениями остатков субсидий прошлых лет</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585</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2</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19</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60</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151</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r w:rsidR="00490217" w:rsidRPr="00490217" w:rsidTr="00E70226">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501</w:t>
            </w:r>
          </w:p>
        </w:tc>
        <w:tc>
          <w:tcPr>
            <w:tcW w:w="10155" w:type="dxa"/>
            <w:gridSpan w:val="8"/>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Администрация сельского поселения Хатанга</w:t>
            </w:r>
          </w:p>
        </w:tc>
      </w:tr>
      <w:tr w:rsidR="00490217" w:rsidRPr="00490217" w:rsidTr="00490217">
        <w:trPr>
          <w:trHeight w:val="5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501</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08</w:t>
            </w:r>
          </w:p>
        </w:tc>
        <w:tc>
          <w:tcPr>
            <w:tcW w:w="480"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04</w:t>
            </w:r>
          </w:p>
        </w:tc>
        <w:tc>
          <w:tcPr>
            <w:tcW w:w="760"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020</w:t>
            </w:r>
          </w:p>
        </w:tc>
        <w:tc>
          <w:tcPr>
            <w:tcW w:w="574"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08"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1000</w:t>
            </w:r>
          </w:p>
        </w:tc>
        <w:tc>
          <w:tcPr>
            <w:tcW w:w="709"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r>
      <w:tr w:rsidR="00490217" w:rsidRPr="00490217" w:rsidTr="00490217">
        <w:trPr>
          <w:trHeight w:val="263"/>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501</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доходы от компенсации затрат бюджетов поселений</w:t>
            </w:r>
          </w:p>
        </w:tc>
      </w:tr>
      <w:tr w:rsidR="00490217" w:rsidRPr="00490217" w:rsidTr="00490217">
        <w:trPr>
          <w:trHeight w:val="6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501</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16</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33</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490217" w:rsidRPr="00490217" w:rsidTr="00490217">
        <w:trPr>
          <w:trHeight w:val="5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501</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16</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040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490217" w:rsidRPr="00490217" w:rsidTr="00490217">
        <w:trPr>
          <w:trHeight w:val="263"/>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501</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Невыясненные поступления, зачисляемые в бюджеты сельских поселений</w:t>
            </w:r>
          </w:p>
        </w:tc>
      </w:tr>
      <w:tr w:rsidR="00490217" w:rsidRPr="00490217" w:rsidTr="00490217">
        <w:trPr>
          <w:trHeight w:val="263"/>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501</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неналоговые доходы бюджетов сельских поселений</w:t>
            </w:r>
          </w:p>
        </w:tc>
      </w:tr>
      <w:tr w:rsidR="00490217" w:rsidRPr="00490217" w:rsidTr="0081619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567</w:t>
            </w:r>
          </w:p>
        </w:tc>
        <w:tc>
          <w:tcPr>
            <w:tcW w:w="10155" w:type="dxa"/>
            <w:gridSpan w:val="8"/>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Отдел по управлению муниципальным имуществом администрации сельского поселения Хатанга</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в виде прибыли, приходящиеся на доли в уставных (складных) капиталах хозяйственных товариществ и обществ, или дивидендов по акциям, принадлежащим сельским поселениям</w:t>
            </w:r>
          </w:p>
        </w:tc>
      </w:tr>
      <w:tr w:rsidR="00490217" w:rsidRPr="00490217" w:rsidTr="00490217">
        <w:trPr>
          <w:trHeight w:val="5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получаемые в виде арендной платы, с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490217" w:rsidRPr="00490217" w:rsidTr="00490217">
        <w:trPr>
          <w:trHeight w:val="33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075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от сдачи в аренду имущества, составляющего казну сельских поселений (за исключением земельных участков)</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07</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поселениями</w:t>
            </w:r>
          </w:p>
        </w:tc>
      </w:tr>
      <w:tr w:rsidR="00490217" w:rsidRPr="00490217" w:rsidTr="00490217">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045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Прочие поступления от использования имущества, находящегося в   собственности сельских поселений </w:t>
            </w:r>
            <w:proofErr w:type="gramStart"/>
            <w:r w:rsidRPr="00490217">
              <w:rPr>
                <w:rFonts w:ascii="Times New Roman" w:eastAsia="Times New Roman" w:hAnsi="Times New Roman" w:cs="Times New Roman"/>
                <w:sz w:val="18"/>
                <w:szCs w:val="18"/>
                <w:lang w:eastAsia="ru-RU"/>
              </w:rPr>
              <w:t>( за</w:t>
            </w:r>
            <w:proofErr w:type="gramEnd"/>
            <w:r w:rsidRPr="00490217">
              <w:rPr>
                <w:rFonts w:ascii="Times New Roman" w:eastAsia="Times New Roman" w:hAnsi="Times New Roman" w:cs="Times New Roman"/>
                <w:sz w:val="18"/>
                <w:szCs w:val="18"/>
                <w:lang w:eastAsia="ru-RU"/>
              </w:rPr>
              <w:t xml:space="preserve">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90217" w:rsidRPr="00490217" w:rsidTr="00490217">
        <w:trPr>
          <w:trHeight w:val="27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045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поступления от использования муниципального жилищного фонда коммерческого найма</w:t>
            </w:r>
          </w:p>
        </w:tc>
      </w:tr>
      <w:tr w:rsidR="00490217" w:rsidRPr="00490217" w:rsidTr="00490217">
        <w:trPr>
          <w:trHeight w:val="27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09</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045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0300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120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 xml:space="preserve">Прочие поступления от использования муниципального жилищного </w:t>
            </w:r>
            <w:proofErr w:type="gramStart"/>
            <w:r w:rsidRPr="00490217">
              <w:rPr>
                <w:rFonts w:ascii="Times New Roman" w:eastAsia="Times New Roman" w:hAnsi="Times New Roman" w:cs="Times New Roman"/>
                <w:sz w:val="18"/>
                <w:szCs w:val="18"/>
                <w:lang w:eastAsia="ru-RU"/>
              </w:rPr>
              <w:t>фонда ,</w:t>
            </w:r>
            <w:proofErr w:type="gramEnd"/>
            <w:r w:rsidRPr="00490217">
              <w:rPr>
                <w:rFonts w:ascii="Times New Roman" w:eastAsia="Times New Roman" w:hAnsi="Times New Roman" w:cs="Times New Roman"/>
                <w:sz w:val="18"/>
                <w:szCs w:val="18"/>
                <w:lang w:eastAsia="ru-RU"/>
              </w:rPr>
              <w:t xml:space="preserve"> плата за </w:t>
            </w:r>
            <w:proofErr w:type="spellStart"/>
            <w:r w:rsidRPr="00490217">
              <w:rPr>
                <w:rFonts w:ascii="Times New Roman" w:eastAsia="Times New Roman" w:hAnsi="Times New Roman" w:cs="Times New Roman"/>
                <w:sz w:val="18"/>
                <w:szCs w:val="18"/>
                <w:lang w:eastAsia="ru-RU"/>
              </w:rPr>
              <w:t>найм</w:t>
            </w:r>
            <w:proofErr w:type="spellEnd"/>
          </w:p>
        </w:tc>
      </w:tr>
      <w:tr w:rsidR="00490217" w:rsidRPr="00490217" w:rsidTr="00490217">
        <w:trPr>
          <w:trHeight w:val="27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065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поступающие в порядке возмещения расходов, понесенных в связи с эксплуатацией имущества сельских поселений</w:t>
            </w:r>
          </w:p>
        </w:tc>
      </w:tr>
      <w:tr w:rsidR="00490217" w:rsidRPr="00490217" w:rsidTr="00490217">
        <w:trPr>
          <w:trHeight w:val="278"/>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proofErr w:type="gramStart"/>
            <w:r w:rsidRPr="00490217">
              <w:rPr>
                <w:rFonts w:ascii="Times New Roman" w:eastAsia="Times New Roman" w:hAnsi="Times New Roman" w:cs="Times New Roman"/>
                <w:sz w:val="18"/>
                <w:szCs w:val="18"/>
                <w:lang w:eastAsia="ru-RU"/>
              </w:rPr>
              <w:t>Прочие доходы</w:t>
            </w:r>
            <w:proofErr w:type="gramEnd"/>
            <w:r w:rsidRPr="00490217">
              <w:rPr>
                <w:rFonts w:ascii="Times New Roman" w:eastAsia="Times New Roman" w:hAnsi="Times New Roman" w:cs="Times New Roman"/>
                <w:sz w:val="18"/>
                <w:szCs w:val="18"/>
                <w:lang w:eastAsia="ru-RU"/>
              </w:rPr>
              <w:t xml:space="preserve"> поступающие в виде дебиторской задолженности прошлых лет</w:t>
            </w:r>
          </w:p>
        </w:tc>
      </w:tr>
      <w:tr w:rsidR="00490217" w:rsidRPr="00490217" w:rsidTr="00490217">
        <w:trPr>
          <w:trHeight w:val="9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053</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410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от реализации иного имущества, находящегося в собственности поселений (за исключением имущества муниципальных бюджетных и автономных учреждений, в также имущества муниципальных унитарных предприятий, в том числе и казенных), в части реализации основных средств по указанному имуществу</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lastRenderedPageBreak/>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06</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430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Доходы от продажи земельных участков, находящихся в собственности поселений (за исключением земельных участков муниципальных бюджетных и автономных учреждений)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Невыясненные поступления, зачисляемые в бюджеты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567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неналоговые доходы бюджетов сельских поселений</w:t>
            </w:r>
          </w:p>
        </w:tc>
      </w:tr>
      <w:tr w:rsidR="00490217" w:rsidRPr="00490217" w:rsidTr="00DB70FE">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530</w:t>
            </w:r>
          </w:p>
        </w:tc>
        <w:tc>
          <w:tcPr>
            <w:tcW w:w="10155" w:type="dxa"/>
            <w:gridSpan w:val="8"/>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proofErr w:type="spellStart"/>
            <w:r w:rsidRPr="00490217">
              <w:rPr>
                <w:rFonts w:ascii="Times New Roman" w:eastAsia="Times New Roman" w:hAnsi="Times New Roman" w:cs="Times New Roman"/>
                <w:b/>
                <w:bCs/>
                <w:sz w:val="18"/>
                <w:szCs w:val="18"/>
                <w:lang w:eastAsia="ru-RU"/>
              </w:rPr>
              <w:t>Хатангский</w:t>
            </w:r>
            <w:proofErr w:type="spellEnd"/>
            <w:r w:rsidRPr="00490217">
              <w:rPr>
                <w:rFonts w:ascii="Times New Roman" w:eastAsia="Times New Roman" w:hAnsi="Times New Roman" w:cs="Times New Roman"/>
                <w:b/>
                <w:bCs/>
                <w:sz w:val="18"/>
                <w:szCs w:val="18"/>
                <w:lang w:eastAsia="ru-RU"/>
              </w:rPr>
              <w:t xml:space="preserve"> сельский Совет депутатов</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530</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proofErr w:type="gramStart"/>
            <w:r w:rsidRPr="00490217">
              <w:rPr>
                <w:rFonts w:ascii="Times New Roman" w:eastAsia="Times New Roman" w:hAnsi="Times New Roman" w:cs="Times New Roman"/>
                <w:sz w:val="18"/>
                <w:szCs w:val="18"/>
                <w:lang w:eastAsia="ru-RU"/>
              </w:rPr>
              <w:t>Прочие доходы</w:t>
            </w:r>
            <w:proofErr w:type="gramEnd"/>
            <w:r w:rsidRPr="00490217">
              <w:rPr>
                <w:rFonts w:ascii="Times New Roman" w:eastAsia="Times New Roman" w:hAnsi="Times New Roman" w:cs="Times New Roman"/>
                <w:sz w:val="18"/>
                <w:szCs w:val="18"/>
                <w:lang w:eastAsia="ru-RU"/>
              </w:rPr>
              <w:t xml:space="preserve"> поступающие в виде дебиторской задолженности прошлых лет</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530</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Невыясненные поступления, зачисляемые в бюджеты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530</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неналоговые доходы бюджетов сельских поселений</w:t>
            </w:r>
          </w:p>
        </w:tc>
      </w:tr>
      <w:tr w:rsidR="00490217" w:rsidRPr="00490217" w:rsidTr="00E1257C">
        <w:trPr>
          <w:trHeight w:val="4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557</w:t>
            </w:r>
          </w:p>
        </w:tc>
        <w:tc>
          <w:tcPr>
            <w:tcW w:w="10155" w:type="dxa"/>
            <w:gridSpan w:val="8"/>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Отдел культуры, молодежной политики и спорта администрации сельского поселения Хатанга</w:t>
            </w:r>
          </w:p>
        </w:tc>
      </w:tr>
      <w:tr w:rsidR="00490217" w:rsidRPr="00490217" w:rsidTr="00490217">
        <w:trPr>
          <w:trHeight w:val="2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доходы от компенсации затрат бюджетов поселений</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16</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33</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Невыясненные поступления, зачисляемые в бюджеты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557</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неналоговые доходы бюджетов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490217" w:rsidRPr="00490217" w:rsidRDefault="00490217" w:rsidP="00490217">
            <w:pPr>
              <w:spacing w:after="0" w:line="240" w:lineRule="auto"/>
              <w:jc w:val="center"/>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558</w:t>
            </w:r>
          </w:p>
        </w:tc>
        <w:tc>
          <w:tcPr>
            <w:tcW w:w="10155" w:type="dxa"/>
            <w:gridSpan w:val="8"/>
            <w:tcBorders>
              <w:top w:val="single" w:sz="4" w:space="0" w:color="auto"/>
              <w:left w:val="nil"/>
              <w:bottom w:val="single" w:sz="4" w:space="0" w:color="auto"/>
              <w:right w:val="single" w:sz="4" w:space="0" w:color="000000"/>
            </w:tcBorders>
            <w:shd w:val="clear" w:color="auto" w:fill="auto"/>
            <w:vAlign w:val="center"/>
            <w:hideMark/>
          </w:tcPr>
          <w:p w:rsidR="00490217" w:rsidRPr="00490217" w:rsidRDefault="00490217" w:rsidP="00490217">
            <w:pPr>
              <w:spacing w:after="0" w:line="240" w:lineRule="auto"/>
              <w:rPr>
                <w:rFonts w:ascii="Times New Roman" w:eastAsia="Times New Roman" w:hAnsi="Times New Roman" w:cs="Times New Roman"/>
                <w:b/>
                <w:bCs/>
                <w:sz w:val="18"/>
                <w:szCs w:val="18"/>
                <w:lang w:eastAsia="ru-RU"/>
              </w:rPr>
            </w:pPr>
            <w:r w:rsidRPr="00490217">
              <w:rPr>
                <w:rFonts w:ascii="Times New Roman" w:eastAsia="Times New Roman" w:hAnsi="Times New Roman" w:cs="Times New Roman"/>
                <w:b/>
                <w:bCs/>
                <w:sz w:val="18"/>
                <w:szCs w:val="18"/>
                <w:lang w:eastAsia="ru-RU"/>
              </w:rPr>
              <w:t>Муниципальное казённое учреждение дополнительного образования "Детская школа искусств" сельского поселения Хатанга</w:t>
            </w:r>
          </w:p>
        </w:tc>
      </w:tr>
      <w:tr w:rsidR="00490217" w:rsidRPr="00490217" w:rsidTr="0049021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558</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02</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995</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130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доходы от компенсации затрат бюджетов поселений</w:t>
            </w:r>
          </w:p>
        </w:tc>
      </w:tr>
      <w:tr w:rsidR="00490217" w:rsidRPr="00490217" w:rsidTr="00490217">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558</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16</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33</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3000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140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558</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01</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Невыясненные поступления, зачисляемые в бюджеты сельских поселений</w:t>
            </w:r>
          </w:p>
        </w:tc>
      </w:tr>
      <w:tr w:rsidR="00490217" w:rsidRPr="00490217" w:rsidTr="00490217">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558</w:t>
            </w:r>
          </w:p>
        </w:tc>
        <w:tc>
          <w:tcPr>
            <w:tcW w:w="1083"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17</w:t>
            </w:r>
          </w:p>
        </w:tc>
        <w:tc>
          <w:tcPr>
            <w:tcW w:w="48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w:t>
            </w:r>
          </w:p>
        </w:tc>
        <w:tc>
          <w:tcPr>
            <w:tcW w:w="760"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050</w:t>
            </w:r>
          </w:p>
        </w:tc>
        <w:tc>
          <w:tcPr>
            <w:tcW w:w="574"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10</w:t>
            </w:r>
          </w:p>
        </w:tc>
        <w:tc>
          <w:tcPr>
            <w:tcW w:w="708"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0000</w:t>
            </w:r>
          </w:p>
        </w:tc>
        <w:tc>
          <w:tcPr>
            <w:tcW w:w="709" w:type="dxa"/>
            <w:tcBorders>
              <w:top w:val="nil"/>
              <w:left w:val="nil"/>
              <w:bottom w:val="single" w:sz="4" w:space="0" w:color="auto"/>
              <w:right w:val="single" w:sz="4" w:space="0" w:color="auto"/>
            </w:tcBorders>
            <w:shd w:val="clear" w:color="auto" w:fill="auto"/>
            <w:noWrap/>
            <w:vAlign w:val="center"/>
            <w:hideMark/>
          </w:tcPr>
          <w:p w:rsidR="00490217" w:rsidRPr="00490217" w:rsidRDefault="00490217" w:rsidP="00490217">
            <w:pPr>
              <w:spacing w:after="0" w:line="240" w:lineRule="auto"/>
              <w:jc w:val="center"/>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180</w:t>
            </w:r>
          </w:p>
        </w:tc>
        <w:tc>
          <w:tcPr>
            <w:tcW w:w="5361" w:type="dxa"/>
            <w:tcBorders>
              <w:top w:val="nil"/>
              <w:left w:val="nil"/>
              <w:bottom w:val="single" w:sz="4" w:space="0" w:color="auto"/>
              <w:right w:val="single" w:sz="4" w:space="0" w:color="auto"/>
            </w:tcBorders>
            <w:shd w:val="clear" w:color="auto" w:fill="auto"/>
            <w:hideMark/>
          </w:tcPr>
          <w:p w:rsidR="00490217" w:rsidRPr="00490217" w:rsidRDefault="00490217" w:rsidP="00490217">
            <w:pPr>
              <w:spacing w:after="0" w:line="240" w:lineRule="auto"/>
              <w:jc w:val="both"/>
              <w:rPr>
                <w:rFonts w:ascii="Times New Roman" w:eastAsia="Times New Roman" w:hAnsi="Times New Roman" w:cs="Times New Roman"/>
                <w:sz w:val="18"/>
                <w:szCs w:val="18"/>
                <w:lang w:eastAsia="ru-RU"/>
              </w:rPr>
            </w:pPr>
            <w:r w:rsidRPr="00490217">
              <w:rPr>
                <w:rFonts w:ascii="Times New Roman" w:eastAsia="Times New Roman" w:hAnsi="Times New Roman" w:cs="Times New Roman"/>
                <w:sz w:val="18"/>
                <w:szCs w:val="18"/>
                <w:lang w:eastAsia="ru-RU"/>
              </w:rPr>
              <w:t>Прочие неналоговые доходы бюджетов сельских поселений</w:t>
            </w:r>
          </w:p>
        </w:tc>
      </w:tr>
    </w:tbl>
    <w:p w:rsidR="008F2438" w:rsidRDefault="008F2438"/>
    <w:sectPr w:rsidR="008F2438" w:rsidSect="00490217">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04C"/>
    <w:rsid w:val="00490217"/>
    <w:rsid w:val="008C104C"/>
    <w:rsid w:val="008E2762"/>
    <w:rsid w:val="008F2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7E49D-4BEE-43C1-A041-94F90191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6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1915</Words>
  <Characters>10918</Characters>
  <Application>Microsoft Office Word</Application>
  <DocSecurity>0</DocSecurity>
  <Lines>90</Lines>
  <Paragraphs>25</Paragraphs>
  <ScaleCrop>false</ScaleCrop>
  <Company/>
  <LinksUpToDate>false</LinksUpToDate>
  <CharactersWithSpaces>12808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 Кочемасова</dc:creator>
  <cp:keywords/>
  <dc:description/>
  <cp:lastModifiedBy>Лена Кочемасова</cp:lastModifiedBy>
  <cp:revision>3</cp:revision>
  <dcterms:created xsi:type="dcterms:W3CDTF">2018-09-24T03:33:00Z</dcterms:created>
  <dcterms:modified xsi:type="dcterms:W3CDTF">2018-09-24T07:33:00Z</dcterms:modified>
</cp:coreProperties>
</file>